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EB24" w14:textId="04A8881A" w:rsidR="00C56F82" w:rsidRDefault="00C56F82" w:rsidP="00C56F82">
      <w:pPr>
        <w:pStyle w:val="Normaalweb"/>
        <w:spacing w:before="134" w:beforeAutospacing="0" w:after="134" w:afterAutospacing="0"/>
        <w:rPr>
          <w:rFonts w:ascii="Arial Nova" w:hAnsi="Arial Nova"/>
          <w:color w:val="767171" w:themeColor="background2" w:themeShade="80"/>
          <w:sz w:val="18"/>
          <w:szCs w:val="18"/>
        </w:rPr>
      </w:pPr>
      <w:r>
        <w:rPr>
          <w:rFonts w:ascii="Arial Nova" w:hAnsi="Arial Nova"/>
          <w:color w:val="767171" w:themeColor="background2" w:themeShade="80"/>
          <w:sz w:val="18"/>
          <w:szCs w:val="18"/>
        </w:rPr>
        <w:t>Algemene voorwaarden Coachpraktijk Viervoeter Feedback</w:t>
      </w:r>
      <w:r w:rsidR="009411FE">
        <w:rPr>
          <w:rFonts w:ascii="Arial Nova" w:hAnsi="Arial Nova"/>
          <w:color w:val="767171" w:themeColor="background2" w:themeShade="80"/>
          <w:sz w:val="18"/>
          <w:szCs w:val="18"/>
        </w:rPr>
        <w:t xml:space="preserve"> 2022</w:t>
      </w:r>
    </w:p>
    <w:p w14:paraId="0B058F76" w14:textId="77777777" w:rsidR="00C56F82" w:rsidRDefault="00C56F82" w:rsidP="00C56F82">
      <w:pPr>
        <w:pStyle w:val="Normaalweb"/>
        <w:spacing w:before="134" w:beforeAutospacing="0" w:after="134" w:afterAutospacing="0"/>
        <w:rPr>
          <w:rFonts w:ascii="Arial Nova" w:hAnsi="Arial Nova"/>
          <w:color w:val="767171" w:themeColor="background2" w:themeShade="80"/>
          <w:sz w:val="18"/>
          <w:szCs w:val="18"/>
        </w:rPr>
      </w:pPr>
    </w:p>
    <w:p w14:paraId="6467F9A8" w14:textId="6D199F6A"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Artikel 1:</w:t>
      </w:r>
      <w:r w:rsidRPr="009D6AA9">
        <w:rPr>
          <w:rStyle w:val="apple-converted-space"/>
          <w:rFonts w:ascii="Arial Nova" w:hAnsi="Arial Nova"/>
          <w:color w:val="767171" w:themeColor="background2" w:themeShade="80"/>
          <w:sz w:val="18"/>
          <w:szCs w:val="18"/>
        </w:rPr>
        <w:t> </w:t>
      </w:r>
      <w:r w:rsidRPr="009D6AA9">
        <w:rPr>
          <w:rFonts w:ascii="Arial Nova" w:hAnsi="Arial Nova"/>
          <w:b/>
          <w:bCs/>
          <w:color w:val="767171" w:themeColor="background2" w:themeShade="80"/>
          <w:sz w:val="18"/>
          <w:szCs w:val="18"/>
        </w:rPr>
        <w:t>Aangaan van de overeenkomst</w:t>
      </w:r>
    </w:p>
    <w:p w14:paraId="03E17FC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1.1 De overeenkomst kan aangegaan worden door te reageren op het aanbod van Viervoeter Feedback door middel van mondelinge of schriftelijke afspraken. De mondelinge afspraak is bindend wanneer de client zijn naam, adres, telefoonnummer en e-mail opgeeft.</w:t>
      </w:r>
    </w:p>
    <w:p w14:paraId="7CEF64F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1.2 Zakelijke opdrachtgevers kopen de diensten vooraf in. </w:t>
      </w:r>
    </w:p>
    <w:p w14:paraId="0700F448"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1.3 Als de sessies betaald zijn, worden alle sessies van tevoren ingepland. Dit wordt bevestigd door middel van een e-mail.</w:t>
      </w:r>
    </w:p>
    <w:p w14:paraId="4AA82993"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2: </w:t>
      </w:r>
      <w:r w:rsidRPr="009D6AA9">
        <w:rPr>
          <w:rFonts w:ascii="Arial Nova" w:hAnsi="Arial Nova"/>
          <w:b/>
          <w:bCs/>
          <w:color w:val="767171" w:themeColor="background2" w:themeShade="80"/>
          <w:sz w:val="18"/>
          <w:szCs w:val="18"/>
        </w:rPr>
        <w:t>Uitvoering van de Overeenkomst</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2.1 In alle gevallen waarin Viervoeter Feedback dat nuttig of noodzakelijk vindt, kan in overleg met client worden besloten om bepaalde werkzaamheden te laten uitvoeren door derden of zich te laten bijstaan door derden.</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2.2. De client of instelling draagt er zorg voor dat alle informatie, waarvan Viervoeter Feedback aangeeft dat deze noodzakelijk is voor het uitvoeren van de overeenkomst volledig en tijdig aan Viervoeter Feedback worden verstrekt.</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2.3 Wanneer Viervoeter Feedback de opdracht krijgt om in samenwerking met een derde een opdracht of een gedeelte daarvan te vervullen, zal in overleg met alle betrokkenen worden vastgesteld wat ieders taak is. Viervoeter Feedback aanvaardt hierbij geen hoofdelijke aansprakelijkheid, noch aansprakelijkheid voor de uitvoering van de taak en de daarbij behorende werkzaamheden van de derde, mits dit uitdrukkelijk middels een samenwerkingsovereenkomst is vastgelegd.</w:t>
      </w:r>
    </w:p>
    <w:p w14:paraId="304FC7D1"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2.4 Tijden van de geplande sessies geschieden te allen tijde in overleg.</w:t>
      </w:r>
    </w:p>
    <w:p w14:paraId="7FB1677A"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3: </w:t>
      </w:r>
      <w:r w:rsidRPr="009D6AA9">
        <w:rPr>
          <w:rFonts w:ascii="Arial Nova" w:hAnsi="Arial Nova"/>
          <w:b/>
          <w:bCs/>
          <w:color w:val="767171" w:themeColor="background2" w:themeShade="80"/>
          <w:sz w:val="18"/>
          <w:szCs w:val="18"/>
        </w:rPr>
        <w:t xml:space="preserve">Geheimhouding </w:t>
      </w:r>
    </w:p>
    <w:p w14:paraId="53DBA942"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3.1 Gesprekken tussen Viervoeter Feedback en de client worden als vertrouwelijk beschouwd. Informatie geldt als vertrouwelijk als dit door client of opdrachtgever is medegedeeld, of als dit voortvloeit uit de aard van de informatie. Viervoeter Feedback draagt er zorg voor dat deze verplichting ook wordt nageleefd door eventuele werknemers of derden die door haar bij een opdracht of sessie worden ingeschakeld. Viervoeter Feedback zal dan ook aan niemand enige mededeling doen over de inhoud en verloop van de sessies of traject, tenzij de client hiervoor toestemming heeft gegeven</w:t>
      </w:r>
      <w:r>
        <w:rPr>
          <w:rFonts w:ascii="Arial Nova" w:hAnsi="Arial Nova"/>
          <w:color w:val="767171" w:themeColor="background2" w:themeShade="80"/>
          <w:sz w:val="18"/>
          <w:szCs w:val="18"/>
        </w:rPr>
        <w:t xml:space="preserve"> en met uitzondering van cliënten jonger dan 18 jaar</w:t>
      </w:r>
      <w:r w:rsidRPr="009D6AA9">
        <w:rPr>
          <w:rFonts w:ascii="Arial Nova" w:hAnsi="Arial Nova"/>
          <w:color w:val="767171" w:themeColor="background2" w:themeShade="80"/>
          <w:sz w:val="18"/>
          <w:szCs w:val="18"/>
        </w:rPr>
        <w:t>. </w:t>
      </w:r>
    </w:p>
    <w:p w14:paraId="2CF91F38"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3.2 Viervoeter Feedback zal zowel tijdens als na afloop van de overeenkomst met client of opdrachtgever alle gegevens en kennis geheimhouden en daar zorgvuldig mee omgaan, behoudens de eventuele verplichting die de wet dan wel een daartoe bevoegd overheidsorgaan op hem legt tot openbaarmaking van bepaalde gegevens. </w:t>
      </w:r>
    </w:p>
    <w:p w14:paraId="6C2F83CE"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4: </w:t>
      </w:r>
      <w:r w:rsidRPr="009D6AA9">
        <w:rPr>
          <w:rFonts w:ascii="Arial Nova" w:hAnsi="Arial Nova"/>
          <w:b/>
          <w:bCs/>
          <w:color w:val="767171" w:themeColor="background2" w:themeShade="80"/>
          <w:sz w:val="18"/>
          <w:szCs w:val="18"/>
        </w:rPr>
        <w:t>Betaling</w:t>
      </w:r>
    </w:p>
    <w:p w14:paraId="75E05537" w14:textId="722EFEAA"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4.1 De factuur </w:t>
      </w:r>
      <w:r>
        <w:rPr>
          <w:rFonts w:ascii="Arial Nova" w:hAnsi="Arial Nova"/>
          <w:color w:val="767171" w:themeColor="background2" w:themeShade="80"/>
          <w:sz w:val="18"/>
          <w:szCs w:val="18"/>
        </w:rPr>
        <w:t xml:space="preserve">zal </w:t>
      </w:r>
      <w:r w:rsidRPr="009D6AA9">
        <w:rPr>
          <w:rFonts w:ascii="Arial Nova" w:hAnsi="Arial Nova"/>
          <w:color w:val="767171" w:themeColor="background2" w:themeShade="80"/>
          <w:sz w:val="18"/>
          <w:szCs w:val="18"/>
        </w:rPr>
        <w:t>binnen 1</w:t>
      </w:r>
      <w:r w:rsidR="009411FE">
        <w:rPr>
          <w:rFonts w:ascii="Arial Nova" w:hAnsi="Arial Nova"/>
          <w:color w:val="767171" w:themeColor="background2" w:themeShade="80"/>
          <w:sz w:val="18"/>
          <w:szCs w:val="18"/>
        </w:rPr>
        <w:t>4</w:t>
      </w:r>
      <w:r w:rsidRPr="009D6AA9">
        <w:rPr>
          <w:rFonts w:ascii="Arial Nova" w:hAnsi="Arial Nova"/>
          <w:color w:val="767171" w:themeColor="background2" w:themeShade="80"/>
          <w:sz w:val="18"/>
          <w:szCs w:val="18"/>
        </w:rPr>
        <w:t xml:space="preserve"> dagen na factuurdatum worden voldaan voor een particuliere opdrachtgever en binnen 30 dagen na factuurdatum voor een zakelijke opdrachtgever, op een door Viervoeter Feedback aan te geven wijze. </w:t>
      </w:r>
    </w:p>
    <w:p w14:paraId="3A322806"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4.2 Bij het te laat betalen en na het verstrijken van de betalingstermijn, volgt een herinnering. Bij het negeren van deze herinnering volgt een tweede herinnering, waarbij er 15 procent van het totaalbedrag in rekening wordt gebracht.</w:t>
      </w:r>
    </w:p>
    <w:p w14:paraId="27830A46" w14:textId="77777777" w:rsidR="009411FE"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4.3 Indien de client niet betaalt, behoudt Viervoeter Feedback het recht om de sessies niet te vervolgen.</w:t>
      </w:r>
    </w:p>
    <w:p w14:paraId="31365090" w14:textId="367A7088" w:rsidR="00C56F82" w:rsidRPr="009D6AA9" w:rsidRDefault="009411FE" w:rsidP="00C56F82">
      <w:pPr>
        <w:pStyle w:val="Normaalweb"/>
        <w:spacing w:before="134" w:beforeAutospacing="0" w:after="134" w:afterAutospacing="0"/>
        <w:rPr>
          <w:rFonts w:ascii="Arial Nova" w:hAnsi="Arial Nova"/>
          <w:b/>
          <w:bCs/>
          <w:color w:val="767171" w:themeColor="background2" w:themeShade="80"/>
          <w:sz w:val="18"/>
          <w:szCs w:val="18"/>
        </w:rPr>
      </w:pPr>
      <w:r>
        <w:rPr>
          <w:rFonts w:ascii="Arial Nova" w:hAnsi="Arial Nova"/>
          <w:color w:val="767171" w:themeColor="background2" w:themeShade="80"/>
          <w:sz w:val="18"/>
          <w:szCs w:val="18"/>
        </w:rPr>
        <w:t xml:space="preserve">4.4 Bij een aanbetaling voor de retraite geldt dat wanneer de deelnemer de reservering annuleert, het recht op terugbetaling vervalt. </w:t>
      </w:r>
      <w:r w:rsidR="00C56F82" w:rsidRPr="009D6AA9">
        <w:rPr>
          <w:rFonts w:ascii="Arial Nova" w:hAnsi="Arial Nova"/>
          <w:color w:val="767171" w:themeColor="background2" w:themeShade="80"/>
          <w:sz w:val="18"/>
          <w:szCs w:val="18"/>
        </w:rPr>
        <w:br/>
        <w:t> </w:t>
      </w:r>
      <w:r w:rsidR="00C56F82" w:rsidRPr="009D6AA9">
        <w:rPr>
          <w:rFonts w:ascii="Arial Nova" w:hAnsi="Arial Nova"/>
          <w:color w:val="767171" w:themeColor="background2" w:themeShade="80"/>
          <w:sz w:val="18"/>
          <w:szCs w:val="18"/>
        </w:rPr>
        <w:br/>
        <w:t>Artikel 5:</w:t>
      </w:r>
      <w:r w:rsidR="00C56F82" w:rsidRPr="009D6AA9">
        <w:rPr>
          <w:rStyle w:val="apple-converted-space"/>
          <w:rFonts w:ascii="Arial Nova" w:hAnsi="Arial Nova"/>
          <w:color w:val="767171" w:themeColor="background2" w:themeShade="80"/>
          <w:sz w:val="18"/>
          <w:szCs w:val="18"/>
        </w:rPr>
        <w:t> </w:t>
      </w:r>
      <w:r w:rsidR="00C56F82" w:rsidRPr="009D6AA9">
        <w:rPr>
          <w:rFonts w:ascii="Arial Nova" w:hAnsi="Arial Nova"/>
          <w:b/>
          <w:bCs/>
          <w:color w:val="767171" w:themeColor="background2" w:themeShade="80"/>
          <w:sz w:val="18"/>
          <w:szCs w:val="18"/>
        </w:rPr>
        <w:t>Annulering van de sessie</w:t>
      </w:r>
      <w:r>
        <w:rPr>
          <w:rFonts w:ascii="Arial Nova" w:hAnsi="Arial Nova"/>
          <w:b/>
          <w:bCs/>
          <w:color w:val="767171" w:themeColor="background2" w:themeShade="80"/>
          <w:sz w:val="18"/>
          <w:szCs w:val="18"/>
        </w:rPr>
        <w:t>,</w:t>
      </w:r>
      <w:r w:rsidR="00C56F82" w:rsidRPr="009D6AA9">
        <w:rPr>
          <w:rFonts w:ascii="Arial Nova" w:hAnsi="Arial Nova"/>
          <w:b/>
          <w:bCs/>
          <w:color w:val="767171" w:themeColor="background2" w:themeShade="80"/>
          <w:sz w:val="18"/>
          <w:szCs w:val="18"/>
        </w:rPr>
        <w:t xml:space="preserve"> overeenkomst</w:t>
      </w:r>
      <w:r>
        <w:rPr>
          <w:rFonts w:ascii="Arial Nova" w:hAnsi="Arial Nova"/>
          <w:b/>
          <w:bCs/>
          <w:color w:val="767171" w:themeColor="background2" w:themeShade="80"/>
          <w:sz w:val="18"/>
          <w:szCs w:val="18"/>
        </w:rPr>
        <w:t xml:space="preserve"> of andere diensten </w:t>
      </w:r>
    </w:p>
    <w:p w14:paraId="0BBD6AC0"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5.1 Wanneer een sessie door Viervoeter Feedback afgelast wordt, kan die sessie worden ingehaald.</w:t>
      </w:r>
    </w:p>
    <w:p w14:paraId="7CB4F15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5.2 Gereserveerde tijd voor een sessie welke niet tenminste 24 uur van tevoren is afgezegd, wordt </w:t>
      </w:r>
      <w:r>
        <w:rPr>
          <w:rFonts w:ascii="Arial Nova" w:hAnsi="Arial Nova"/>
          <w:color w:val="767171" w:themeColor="background2" w:themeShade="80"/>
          <w:sz w:val="18"/>
          <w:szCs w:val="18"/>
        </w:rPr>
        <w:t>op de factuur doorberekend</w:t>
      </w:r>
      <w:r w:rsidRPr="009D6AA9">
        <w:rPr>
          <w:rFonts w:ascii="Arial Nova" w:hAnsi="Arial Nova"/>
          <w:color w:val="767171" w:themeColor="background2" w:themeShade="80"/>
          <w:sz w:val="18"/>
          <w:szCs w:val="18"/>
        </w:rPr>
        <w:t>. </w:t>
      </w:r>
    </w:p>
    <w:p w14:paraId="449B42D0"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5.3 Afzegging van de les </w:t>
      </w:r>
      <w:r>
        <w:rPr>
          <w:rFonts w:ascii="Arial Nova" w:hAnsi="Arial Nova"/>
          <w:color w:val="767171" w:themeColor="background2" w:themeShade="80"/>
          <w:sz w:val="18"/>
          <w:szCs w:val="18"/>
        </w:rPr>
        <w:t xml:space="preserve">zal </w:t>
      </w:r>
      <w:r w:rsidRPr="009D6AA9">
        <w:rPr>
          <w:rFonts w:ascii="Arial Nova" w:hAnsi="Arial Nova"/>
          <w:color w:val="767171" w:themeColor="background2" w:themeShade="80"/>
          <w:sz w:val="18"/>
          <w:szCs w:val="18"/>
        </w:rPr>
        <w:t>telefonisch of per e-mail geschieden.</w:t>
      </w:r>
    </w:p>
    <w:p w14:paraId="135F0600"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5.4 Wanneer u wilt stoppen tijdens de </w:t>
      </w:r>
      <w:r>
        <w:rPr>
          <w:rFonts w:ascii="Arial Nova" w:hAnsi="Arial Nova"/>
          <w:color w:val="767171" w:themeColor="background2" w:themeShade="80"/>
          <w:sz w:val="18"/>
          <w:szCs w:val="18"/>
        </w:rPr>
        <w:t>sessies uit een aanbod van Viervoeter Feedback</w:t>
      </w:r>
      <w:r w:rsidRPr="009D6AA9">
        <w:rPr>
          <w:rFonts w:ascii="Arial Nova" w:hAnsi="Arial Nova"/>
          <w:color w:val="767171" w:themeColor="background2" w:themeShade="80"/>
          <w:sz w:val="18"/>
          <w:szCs w:val="18"/>
        </w:rPr>
        <w:t xml:space="preserve"> is restitutie niet mogelijk.</w:t>
      </w:r>
    </w:p>
    <w:p w14:paraId="3F75D8B6"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lastRenderedPageBreak/>
        <w:t>5.5 Bij langdurige ziekte van d</w:t>
      </w:r>
      <w:r>
        <w:rPr>
          <w:rFonts w:ascii="Arial Nova" w:hAnsi="Arial Nova"/>
          <w:color w:val="767171" w:themeColor="background2" w:themeShade="80"/>
          <w:sz w:val="18"/>
          <w:szCs w:val="18"/>
        </w:rPr>
        <w:t>e</w:t>
      </w:r>
      <w:r w:rsidRPr="009D6AA9">
        <w:rPr>
          <w:rFonts w:ascii="Arial Nova" w:hAnsi="Arial Nova"/>
          <w:color w:val="767171" w:themeColor="background2" w:themeShade="80"/>
          <w:sz w:val="18"/>
          <w:szCs w:val="18"/>
        </w:rPr>
        <w:t xml:space="preserve"> cliënt kunnen in overleg nieuwe afspraken gemaakt worden</w:t>
      </w:r>
      <w:r>
        <w:rPr>
          <w:rFonts w:ascii="Arial Nova" w:hAnsi="Arial Nova"/>
          <w:color w:val="767171" w:themeColor="background2" w:themeShade="80"/>
          <w:sz w:val="18"/>
          <w:szCs w:val="18"/>
        </w:rPr>
        <w:t>.</w:t>
      </w:r>
    </w:p>
    <w:p w14:paraId="27078620" w14:textId="5D60A5A2"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5.6 Bij overlijden van de hond worden de reeds betaalde sessies</w:t>
      </w:r>
      <w:r>
        <w:rPr>
          <w:rFonts w:ascii="Arial Nova" w:hAnsi="Arial Nova"/>
          <w:color w:val="767171" w:themeColor="background2" w:themeShade="80"/>
          <w:sz w:val="18"/>
          <w:szCs w:val="18"/>
        </w:rPr>
        <w:t xml:space="preserve"> of het traject</w:t>
      </w:r>
      <w:r w:rsidRPr="009D6AA9">
        <w:rPr>
          <w:rFonts w:ascii="Arial Nova" w:hAnsi="Arial Nova"/>
          <w:color w:val="767171" w:themeColor="background2" w:themeShade="80"/>
          <w:sz w:val="18"/>
          <w:szCs w:val="18"/>
        </w:rPr>
        <w:t xml:space="preserve"> teruggestort.</w:t>
      </w:r>
    </w:p>
    <w:p w14:paraId="66B14274"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5.7 Een sessie vervalt wanneer de cliënt </w:t>
      </w:r>
      <w:r>
        <w:rPr>
          <w:rFonts w:ascii="Arial Nova" w:hAnsi="Arial Nova"/>
          <w:color w:val="767171" w:themeColor="background2" w:themeShade="80"/>
          <w:sz w:val="18"/>
          <w:szCs w:val="18"/>
        </w:rPr>
        <w:t xml:space="preserve">na 15 </w:t>
      </w:r>
      <w:r w:rsidRPr="009D6AA9">
        <w:rPr>
          <w:rFonts w:ascii="Arial Nova" w:hAnsi="Arial Nova"/>
          <w:color w:val="767171" w:themeColor="background2" w:themeShade="80"/>
          <w:sz w:val="18"/>
          <w:szCs w:val="18"/>
        </w:rPr>
        <w:t xml:space="preserve">minuten na de afgesproken begintijd </w:t>
      </w:r>
      <w:r>
        <w:rPr>
          <w:rFonts w:ascii="Arial Nova" w:hAnsi="Arial Nova"/>
          <w:color w:val="767171" w:themeColor="background2" w:themeShade="80"/>
          <w:sz w:val="18"/>
          <w:szCs w:val="18"/>
        </w:rPr>
        <w:t xml:space="preserve">niet </w:t>
      </w:r>
      <w:r w:rsidRPr="009D6AA9">
        <w:rPr>
          <w:rFonts w:ascii="Arial Nova" w:hAnsi="Arial Nova"/>
          <w:color w:val="767171" w:themeColor="background2" w:themeShade="80"/>
          <w:sz w:val="18"/>
          <w:szCs w:val="18"/>
        </w:rPr>
        <w:t>op de afgesproken plaats is. </w:t>
      </w:r>
    </w:p>
    <w:p w14:paraId="394F4B43"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5.8 Bij omstandigheden waarbij de sessies door externe factoren</w:t>
      </w:r>
      <w:r>
        <w:rPr>
          <w:rFonts w:ascii="Arial Nova" w:hAnsi="Arial Nova"/>
          <w:color w:val="767171" w:themeColor="background2" w:themeShade="80"/>
          <w:sz w:val="18"/>
          <w:szCs w:val="18"/>
        </w:rPr>
        <w:t xml:space="preserve"> door client</w:t>
      </w:r>
      <w:r w:rsidRPr="009D6AA9">
        <w:rPr>
          <w:rFonts w:ascii="Arial Nova" w:hAnsi="Arial Nova"/>
          <w:color w:val="767171" w:themeColor="background2" w:themeShade="80"/>
          <w:sz w:val="18"/>
          <w:szCs w:val="18"/>
        </w:rPr>
        <w:t xml:space="preserve"> moeten worden afgezegd, en die niet beschreven staan in de algemene voorwaarden, is restitutie of het verzetten van de sessies niet mogelijk bij vooruitbetaling.</w:t>
      </w:r>
    </w:p>
    <w:p w14:paraId="431042B4" w14:textId="1C0BB210" w:rsidR="009411FE"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w:t>
      </w:r>
      <w:r>
        <w:rPr>
          <w:rFonts w:ascii="Arial Nova" w:hAnsi="Arial Nova"/>
          <w:color w:val="767171" w:themeColor="background2" w:themeShade="80"/>
          <w:sz w:val="18"/>
          <w:szCs w:val="18"/>
        </w:rPr>
        <w:t>9</w:t>
      </w:r>
      <w:r w:rsidRPr="009D6AA9">
        <w:rPr>
          <w:rFonts w:ascii="Arial Nova" w:hAnsi="Arial Nova"/>
          <w:color w:val="767171" w:themeColor="background2" w:themeShade="80"/>
          <w:sz w:val="18"/>
          <w:szCs w:val="18"/>
        </w:rPr>
        <w:t xml:space="preserve">  Bij het wegvallen van een dierbegeleider zullen de sessies in overleg met client of instelling door een derde worden afgemaakt. Mocht dit niet haalbaar zijn, dan worden reeds vooruitbetaalde sessies </w:t>
      </w:r>
      <w:r>
        <w:rPr>
          <w:rFonts w:ascii="Arial Nova" w:hAnsi="Arial Nova"/>
          <w:color w:val="767171" w:themeColor="background2" w:themeShade="80"/>
          <w:sz w:val="18"/>
          <w:szCs w:val="18"/>
        </w:rPr>
        <w:t>of traject t</w:t>
      </w:r>
      <w:r w:rsidRPr="009D6AA9">
        <w:rPr>
          <w:rFonts w:ascii="Arial Nova" w:hAnsi="Arial Nova"/>
          <w:color w:val="767171" w:themeColor="background2" w:themeShade="80"/>
          <w:sz w:val="18"/>
          <w:szCs w:val="18"/>
        </w:rPr>
        <w:t>eruggestort.</w:t>
      </w:r>
    </w:p>
    <w:p w14:paraId="5342B6E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Artikel 6:</w:t>
      </w:r>
      <w:r w:rsidRPr="009D6AA9">
        <w:rPr>
          <w:rStyle w:val="apple-converted-space"/>
          <w:rFonts w:ascii="Arial Nova" w:hAnsi="Arial Nova"/>
          <w:color w:val="767171" w:themeColor="background2" w:themeShade="80"/>
          <w:sz w:val="18"/>
          <w:szCs w:val="18"/>
        </w:rPr>
        <w:t> </w:t>
      </w:r>
      <w:r w:rsidRPr="009D6AA9">
        <w:rPr>
          <w:rFonts w:ascii="Arial Nova" w:hAnsi="Arial Nova"/>
          <w:b/>
          <w:bCs/>
          <w:color w:val="767171" w:themeColor="background2" w:themeShade="80"/>
          <w:sz w:val="18"/>
          <w:szCs w:val="18"/>
        </w:rPr>
        <w:t>Aansprakelijkheid</w:t>
      </w:r>
    </w:p>
    <w:p w14:paraId="416F5B17"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6.1 Viervoeter Feedback kan niet aansprakelijk worden gesteld voor het eventueel uitblijven van resultaten.</w:t>
      </w:r>
    </w:p>
    <w:p w14:paraId="68064A69"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6.2  Viervoeter Feedback is verzekerd voor ongevallen tussen de cliënt en de hond of voor andere schade.</w:t>
      </w:r>
    </w:p>
    <w:p w14:paraId="54617BCE"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6.3 De inhurende </w:t>
      </w:r>
      <w:r>
        <w:rPr>
          <w:rFonts w:ascii="Arial Nova" w:hAnsi="Arial Nova"/>
          <w:color w:val="767171" w:themeColor="background2" w:themeShade="80"/>
          <w:sz w:val="18"/>
          <w:szCs w:val="18"/>
        </w:rPr>
        <w:t>instelling</w:t>
      </w:r>
      <w:r w:rsidRPr="009D6AA9">
        <w:rPr>
          <w:rFonts w:ascii="Arial Nova" w:hAnsi="Arial Nova"/>
          <w:color w:val="767171" w:themeColor="background2" w:themeShade="80"/>
          <w:sz w:val="18"/>
          <w:szCs w:val="18"/>
        </w:rPr>
        <w:t xml:space="preserve"> is verantwoordelijk voor de  schade die is veroorzaakt door de cliënt aan de hond of materialen.</w:t>
      </w:r>
    </w:p>
    <w:p w14:paraId="6B43B7AC" w14:textId="77777777" w:rsidR="00411C11" w:rsidRDefault="009411FE"/>
    <w:sectPr w:rsidR="0041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2"/>
    <w:rsid w:val="0027428E"/>
    <w:rsid w:val="009411FE"/>
    <w:rsid w:val="00C56F82"/>
    <w:rsid w:val="00F74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99D2"/>
  <w15:chartTrackingRefBased/>
  <w15:docId w15:val="{67EC16C7-7204-405E-A5DF-56FB0A4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56F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5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4140</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Otterspeer</dc:creator>
  <cp:keywords/>
  <dc:description/>
  <cp:lastModifiedBy>Angelique Otterspeer</cp:lastModifiedBy>
  <cp:revision>2</cp:revision>
  <dcterms:created xsi:type="dcterms:W3CDTF">2021-08-11T20:41:00Z</dcterms:created>
  <dcterms:modified xsi:type="dcterms:W3CDTF">2022-09-01T09:12:00Z</dcterms:modified>
</cp:coreProperties>
</file>